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235DCC" w14:textId="15F9BA2A" w:rsidR="007100F0" w:rsidRDefault="009B173C" w:rsidP="007100F0">
      <w:pPr>
        <w:rPr>
          <w:sz w:val="40"/>
          <w:szCs w:val="40"/>
        </w:rPr>
      </w:pPr>
      <w:r>
        <w:rPr>
          <w:sz w:val="28"/>
          <w:szCs w:val="28"/>
        </w:rPr>
        <w:t xml:space="preserve">                          </w:t>
      </w:r>
      <w:r w:rsidR="007100F0">
        <w:rPr>
          <w:sz w:val="40"/>
          <w:szCs w:val="40"/>
        </w:rPr>
        <w:t xml:space="preserve">   FBRA Membership Letter 202</w:t>
      </w:r>
      <w:r w:rsidR="00FB05BA">
        <w:rPr>
          <w:sz w:val="40"/>
          <w:szCs w:val="40"/>
        </w:rPr>
        <w:t>3</w:t>
      </w:r>
    </w:p>
    <w:p w14:paraId="16D25146" w14:textId="77777777" w:rsidR="007100F0" w:rsidRDefault="007100F0" w:rsidP="007100F0">
      <w:pPr>
        <w:rPr>
          <w:sz w:val="28"/>
          <w:szCs w:val="28"/>
        </w:rPr>
      </w:pPr>
    </w:p>
    <w:p w14:paraId="2C87FEBD" w14:textId="77777777" w:rsidR="00FB05BA" w:rsidRDefault="006875BB" w:rsidP="00FB05BA">
      <w:pPr>
        <w:rPr>
          <w:sz w:val="28"/>
          <w:szCs w:val="28"/>
        </w:rPr>
      </w:pPr>
      <w:r>
        <w:rPr>
          <w:sz w:val="28"/>
          <w:szCs w:val="28"/>
        </w:rPr>
        <w:t xml:space="preserve">The Fairview Beach Residents Association (FBRA) </w:t>
      </w:r>
      <w:r w:rsidR="00FB05BA">
        <w:rPr>
          <w:sz w:val="28"/>
          <w:szCs w:val="28"/>
        </w:rPr>
        <w:t xml:space="preserve">requests your membership to help improve and enhance the beach experience (partial list below). Please consider joining the FBRA this year so that the organization is funded to continue serving the community. Dues for 2023 are </w:t>
      </w:r>
      <w:r w:rsidR="00FB05BA" w:rsidRPr="00FC1FF4">
        <w:rPr>
          <w:b/>
          <w:bCs/>
          <w:sz w:val="28"/>
          <w:szCs w:val="28"/>
        </w:rPr>
        <w:t>$100</w:t>
      </w:r>
      <w:r w:rsidR="00FB05BA">
        <w:rPr>
          <w:b/>
          <w:bCs/>
          <w:sz w:val="28"/>
          <w:szCs w:val="28"/>
        </w:rPr>
        <w:t xml:space="preserve"> </w:t>
      </w:r>
      <w:r w:rsidR="00FB05BA">
        <w:rPr>
          <w:bCs/>
          <w:sz w:val="28"/>
          <w:szCs w:val="28"/>
        </w:rPr>
        <w:t xml:space="preserve">for the </w:t>
      </w:r>
      <w:r w:rsidR="00FB05BA" w:rsidRPr="004D6610">
        <w:rPr>
          <w:bCs/>
          <w:sz w:val="28"/>
          <w:szCs w:val="28"/>
        </w:rPr>
        <w:t>calendar year</w:t>
      </w:r>
      <w:r w:rsidR="00FB05BA">
        <w:rPr>
          <w:b/>
          <w:bCs/>
          <w:sz w:val="28"/>
          <w:szCs w:val="28"/>
        </w:rPr>
        <w:t xml:space="preserve">. </w:t>
      </w:r>
      <w:r w:rsidR="00FB05BA">
        <w:rPr>
          <w:sz w:val="28"/>
          <w:szCs w:val="28"/>
        </w:rPr>
        <w:t xml:space="preserve">  </w:t>
      </w:r>
    </w:p>
    <w:p w14:paraId="60D78318" w14:textId="015B7444" w:rsidR="006875BB" w:rsidRDefault="006875BB" w:rsidP="007100F0">
      <w:pPr>
        <w:pStyle w:val="ListParagraph"/>
        <w:rPr>
          <w:i/>
          <w:sz w:val="32"/>
          <w:szCs w:val="32"/>
        </w:rPr>
      </w:pPr>
    </w:p>
    <w:p w14:paraId="203186FD" w14:textId="2938637E" w:rsidR="00FB05BA" w:rsidRPr="00641078" w:rsidRDefault="007100F0" w:rsidP="00FB05BA">
      <w:pPr>
        <w:pStyle w:val="ListParagraph"/>
        <w:numPr>
          <w:ilvl w:val="0"/>
          <w:numId w:val="4"/>
        </w:numPr>
        <w:spacing w:line="276" w:lineRule="auto"/>
        <w:rPr>
          <w:sz w:val="28"/>
          <w:szCs w:val="28"/>
        </w:rPr>
      </w:pPr>
      <w:r w:rsidRPr="00FB05BA">
        <w:rPr>
          <w:sz w:val="28"/>
          <w:szCs w:val="28"/>
        </w:rPr>
        <w:t xml:space="preserve">Maintain </w:t>
      </w:r>
      <w:r w:rsidR="00FB05BA">
        <w:rPr>
          <w:sz w:val="28"/>
          <w:szCs w:val="28"/>
        </w:rPr>
        <w:t>b</w:t>
      </w:r>
      <w:r w:rsidR="00FB05BA" w:rsidRPr="00D543EB">
        <w:rPr>
          <w:sz w:val="28"/>
          <w:szCs w:val="28"/>
        </w:rPr>
        <w:t>eaches</w:t>
      </w:r>
      <w:r w:rsidR="00FB05BA">
        <w:rPr>
          <w:sz w:val="28"/>
          <w:szCs w:val="28"/>
        </w:rPr>
        <w:t xml:space="preserve"> and </w:t>
      </w:r>
      <w:r w:rsidR="004E4FEC">
        <w:rPr>
          <w:sz w:val="28"/>
          <w:szCs w:val="28"/>
        </w:rPr>
        <w:t>beach accesses</w:t>
      </w:r>
      <w:r w:rsidR="00FB05BA" w:rsidRPr="00D543EB">
        <w:rPr>
          <w:sz w:val="28"/>
          <w:szCs w:val="28"/>
        </w:rPr>
        <w:t xml:space="preserve">, </w:t>
      </w:r>
      <w:r w:rsidR="00FB05BA">
        <w:rPr>
          <w:sz w:val="28"/>
          <w:szCs w:val="28"/>
        </w:rPr>
        <w:t>j</w:t>
      </w:r>
      <w:r w:rsidR="00FB05BA" w:rsidRPr="00D543EB">
        <w:rPr>
          <w:sz w:val="28"/>
          <w:szCs w:val="28"/>
        </w:rPr>
        <w:t xml:space="preserve">etties, </w:t>
      </w:r>
      <w:r w:rsidR="00FB05BA">
        <w:rPr>
          <w:sz w:val="28"/>
          <w:szCs w:val="28"/>
        </w:rPr>
        <w:t>boat ramp and dock, common grounds, trash receptacles, and pet waste stations.</w:t>
      </w:r>
    </w:p>
    <w:p w14:paraId="52E74C41" w14:textId="77777777" w:rsidR="00FB05BA" w:rsidRPr="00D543EB" w:rsidRDefault="00FB05BA" w:rsidP="00FB05BA">
      <w:pPr>
        <w:pStyle w:val="ListParagraph"/>
        <w:numPr>
          <w:ilvl w:val="0"/>
          <w:numId w:val="4"/>
        </w:numPr>
        <w:spacing w:line="276" w:lineRule="auto"/>
        <w:rPr>
          <w:sz w:val="28"/>
          <w:szCs w:val="28"/>
        </w:rPr>
      </w:pPr>
      <w:r w:rsidRPr="00D543EB">
        <w:rPr>
          <w:sz w:val="28"/>
          <w:szCs w:val="28"/>
        </w:rPr>
        <w:t xml:space="preserve">Sponsor </w:t>
      </w:r>
      <w:r>
        <w:rPr>
          <w:sz w:val="28"/>
          <w:szCs w:val="28"/>
        </w:rPr>
        <w:t>fund raising activities such as the Annual Golf Tournament and Poker Run.</w:t>
      </w:r>
    </w:p>
    <w:p w14:paraId="5BE0F5E6" w14:textId="77777777" w:rsidR="00FB05BA" w:rsidRPr="00D543EB" w:rsidRDefault="00FB05BA" w:rsidP="00FB05BA">
      <w:pPr>
        <w:pStyle w:val="ListParagraph"/>
        <w:numPr>
          <w:ilvl w:val="0"/>
          <w:numId w:val="4"/>
        </w:numPr>
        <w:spacing w:line="276" w:lineRule="auto"/>
        <w:rPr>
          <w:sz w:val="28"/>
          <w:szCs w:val="28"/>
        </w:rPr>
      </w:pPr>
      <w:r w:rsidRPr="00D543EB">
        <w:rPr>
          <w:sz w:val="28"/>
          <w:szCs w:val="28"/>
        </w:rPr>
        <w:t xml:space="preserve">Promote fellowship with </w:t>
      </w:r>
      <w:r>
        <w:rPr>
          <w:sz w:val="28"/>
          <w:szCs w:val="28"/>
        </w:rPr>
        <w:t>events</w:t>
      </w:r>
      <w:r w:rsidRPr="00D543EB">
        <w:rPr>
          <w:sz w:val="28"/>
          <w:szCs w:val="28"/>
        </w:rPr>
        <w:t xml:space="preserve"> such as </w:t>
      </w:r>
      <w:r>
        <w:rPr>
          <w:sz w:val="28"/>
          <w:szCs w:val="28"/>
        </w:rPr>
        <w:t>Fairview Beach Day and the</w:t>
      </w:r>
      <w:r w:rsidRPr="00D543EB">
        <w:rPr>
          <w:sz w:val="28"/>
          <w:szCs w:val="28"/>
        </w:rPr>
        <w:t xml:space="preserve"> Community Holiday Dinner.</w:t>
      </w:r>
    </w:p>
    <w:p w14:paraId="0449C493" w14:textId="77777777" w:rsidR="00FB05BA" w:rsidRDefault="00FB05BA" w:rsidP="00FB05BA">
      <w:pPr>
        <w:pStyle w:val="ListParagraph"/>
        <w:numPr>
          <w:ilvl w:val="0"/>
          <w:numId w:val="4"/>
        </w:numPr>
        <w:spacing w:line="276" w:lineRule="auto"/>
        <w:rPr>
          <w:sz w:val="28"/>
          <w:szCs w:val="28"/>
        </w:rPr>
      </w:pPr>
      <w:r>
        <w:rPr>
          <w:sz w:val="28"/>
          <w:szCs w:val="28"/>
        </w:rPr>
        <w:t>Work</w:t>
      </w:r>
      <w:r w:rsidRPr="00D543EB">
        <w:rPr>
          <w:sz w:val="28"/>
          <w:szCs w:val="28"/>
        </w:rPr>
        <w:t xml:space="preserve"> with the County and other organizations </w:t>
      </w:r>
      <w:r>
        <w:rPr>
          <w:sz w:val="28"/>
          <w:szCs w:val="28"/>
        </w:rPr>
        <w:t>to stabilize the river bank, inspect/register Golf Carts at Fairview Beach, reduce river pollution, etc.</w:t>
      </w:r>
    </w:p>
    <w:p w14:paraId="4C3FAE81" w14:textId="77777777" w:rsidR="007100F0" w:rsidRDefault="007100F0" w:rsidP="007100F0">
      <w:pPr>
        <w:pStyle w:val="ListParagraph"/>
        <w:numPr>
          <w:ilvl w:val="0"/>
          <w:numId w:val="5"/>
        </w:numPr>
        <w:spacing w:line="276" w:lineRule="auto"/>
        <w:rPr>
          <w:sz w:val="28"/>
          <w:szCs w:val="28"/>
        </w:rPr>
      </w:pPr>
      <w:r>
        <w:rPr>
          <w:sz w:val="28"/>
          <w:szCs w:val="28"/>
        </w:rPr>
        <w:t>MAINTAIN online FBRA "store" sales with the option of paying via credit card</w:t>
      </w:r>
    </w:p>
    <w:p w14:paraId="42166DEB" w14:textId="77777777" w:rsidR="007100F0" w:rsidRDefault="007100F0" w:rsidP="007100F0">
      <w:pPr>
        <w:pStyle w:val="ListParagraph"/>
        <w:numPr>
          <w:ilvl w:val="0"/>
          <w:numId w:val="5"/>
        </w:numPr>
        <w:spacing w:line="276" w:lineRule="auto"/>
        <w:rPr>
          <w:sz w:val="28"/>
          <w:szCs w:val="28"/>
        </w:rPr>
      </w:pPr>
      <w:r>
        <w:rPr>
          <w:sz w:val="28"/>
          <w:szCs w:val="28"/>
        </w:rPr>
        <w:t>Communicate with residents via email, Facebook, and the FBRA website</w:t>
      </w:r>
    </w:p>
    <w:p w14:paraId="7183AF27" w14:textId="6C381CB1" w:rsidR="007100F0" w:rsidRDefault="007100F0" w:rsidP="007100F0">
      <w:pPr>
        <w:pStyle w:val="ListParagraph"/>
        <w:numPr>
          <w:ilvl w:val="0"/>
          <w:numId w:val="5"/>
        </w:numPr>
        <w:spacing w:line="276" w:lineRule="auto"/>
        <w:rPr>
          <w:sz w:val="28"/>
          <w:szCs w:val="28"/>
        </w:rPr>
      </w:pPr>
      <w:r>
        <w:rPr>
          <w:sz w:val="28"/>
          <w:szCs w:val="28"/>
        </w:rPr>
        <w:t xml:space="preserve">Members of FBRA also enjoy benefits from the </w:t>
      </w:r>
      <w:r w:rsidR="00FB05BA">
        <w:rPr>
          <w:sz w:val="28"/>
          <w:szCs w:val="28"/>
        </w:rPr>
        <w:t>Topside Federal Credit Union</w:t>
      </w:r>
      <w:r>
        <w:rPr>
          <w:sz w:val="28"/>
          <w:szCs w:val="28"/>
        </w:rPr>
        <w:t>.</w:t>
      </w:r>
    </w:p>
    <w:p w14:paraId="63E362C0" w14:textId="77777777" w:rsidR="007100F0" w:rsidRDefault="007100F0" w:rsidP="007100F0">
      <w:pPr>
        <w:rPr>
          <w:sz w:val="28"/>
          <w:szCs w:val="28"/>
        </w:rPr>
      </w:pPr>
    </w:p>
    <w:p w14:paraId="25505C0F" w14:textId="77777777" w:rsidR="007100F0" w:rsidRDefault="007100F0" w:rsidP="007100F0">
      <w:pPr>
        <w:rPr>
          <w:sz w:val="28"/>
          <w:szCs w:val="28"/>
        </w:rPr>
      </w:pPr>
    </w:p>
    <w:p w14:paraId="16E86C0A" w14:textId="1CD98934" w:rsidR="007100F0" w:rsidRDefault="007100F0" w:rsidP="007100F0">
      <w:pPr>
        <w:rPr>
          <w:rFonts w:ascii="Calibri" w:hAnsi="Calibri" w:cs="Calibri"/>
          <w:b/>
          <w:i/>
          <w:sz w:val="28"/>
          <w:szCs w:val="28"/>
        </w:rPr>
      </w:pPr>
      <w:r>
        <w:rPr>
          <w:rFonts w:ascii="Calibri" w:hAnsi="Calibri" w:cs="Calibri"/>
          <w:b/>
          <w:i/>
          <w:sz w:val="28"/>
          <w:szCs w:val="28"/>
        </w:rPr>
        <w:t xml:space="preserve">Simply detach the </w:t>
      </w:r>
      <w:r w:rsidR="00FB05BA">
        <w:rPr>
          <w:rFonts w:ascii="Calibri" w:hAnsi="Calibri" w:cs="Calibri"/>
          <w:b/>
          <w:i/>
          <w:sz w:val="28"/>
          <w:szCs w:val="28"/>
        </w:rPr>
        <w:t>completed form below and mail</w:t>
      </w:r>
      <w:r w:rsidR="00BE3580">
        <w:rPr>
          <w:rFonts w:ascii="Calibri" w:hAnsi="Calibri" w:cs="Calibri"/>
          <w:b/>
          <w:i/>
          <w:sz w:val="28"/>
          <w:szCs w:val="28"/>
        </w:rPr>
        <w:t xml:space="preserve"> to Fairview Beach Residents</w:t>
      </w:r>
      <w:bookmarkStart w:id="0" w:name="_GoBack"/>
      <w:bookmarkEnd w:id="0"/>
      <w:r>
        <w:rPr>
          <w:rFonts w:ascii="Calibri" w:hAnsi="Calibri" w:cs="Calibri"/>
          <w:b/>
          <w:i/>
          <w:sz w:val="28"/>
          <w:szCs w:val="28"/>
        </w:rPr>
        <w:t xml:space="preserve"> Association, P.O. Box 183, King George</w:t>
      </w:r>
      <w:proofErr w:type="gramStart"/>
      <w:r>
        <w:rPr>
          <w:rFonts w:ascii="Calibri" w:hAnsi="Calibri" w:cs="Calibri"/>
          <w:b/>
          <w:i/>
          <w:sz w:val="28"/>
          <w:szCs w:val="28"/>
        </w:rPr>
        <w:t xml:space="preserve">, VA </w:t>
      </w:r>
      <w:proofErr w:type="gramEnd"/>
      <w:r>
        <w:rPr>
          <w:rFonts w:ascii="Calibri" w:hAnsi="Calibri" w:cs="Calibri"/>
          <w:b/>
          <w:i/>
          <w:sz w:val="28"/>
          <w:szCs w:val="28"/>
        </w:rPr>
        <w:t xml:space="preserve"> 22485.  Please include your $</w:t>
      </w:r>
      <w:r w:rsidR="00FB05BA">
        <w:rPr>
          <w:rFonts w:ascii="Calibri" w:hAnsi="Calibri" w:cs="Calibri"/>
          <w:b/>
          <w:i/>
          <w:sz w:val="28"/>
          <w:szCs w:val="28"/>
        </w:rPr>
        <w:t>100</w:t>
      </w:r>
      <w:r>
        <w:rPr>
          <w:rFonts w:ascii="Calibri" w:hAnsi="Calibri" w:cs="Calibri"/>
          <w:b/>
          <w:i/>
          <w:sz w:val="28"/>
          <w:szCs w:val="28"/>
        </w:rPr>
        <w:t xml:space="preserve"> membership dues, or pay at the online “store” at</w:t>
      </w:r>
      <w:r>
        <w:rPr>
          <w:rFonts w:cs="Calibri"/>
          <w:b/>
          <w:i/>
          <w:sz w:val="28"/>
          <w:szCs w:val="28"/>
        </w:rPr>
        <w:t xml:space="preserve"> FairviewBeach.org.  </w:t>
      </w:r>
    </w:p>
    <w:p w14:paraId="6D858523" w14:textId="77777777" w:rsidR="007100F0" w:rsidRDefault="007100F0" w:rsidP="007100F0">
      <w:pPr>
        <w:rPr>
          <w:rFonts w:cs="Calibri"/>
          <w:b/>
          <w:i/>
          <w:sz w:val="28"/>
          <w:szCs w:val="28"/>
        </w:rPr>
      </w:pPr>
      <w:r>
        <w:rPr>
          <w:rFonts w:ascii="Calibri" w:hAnsi="Calibri" w:cs="Calibri"/>
          <w:b/>
          <w:i/>
          <w:sz w:val="28"/>
          <w:szCs w:val="28"/>
        </w:rPr>
        <w:t>-------------------------------------------------------------------------------------------------------------------</w:t>
      </w:r>
    </w:p>
    <w:p w14:paraId="365170D3" w14:textId="77777777" w:rsidR="007100F0" w:rsidRDefault="007100F0" w:rsidP="007100F0">
      <w:pPr>
        <w:jc w:val="center"/>
        <w:rPr>
          <w:rFonts w:ascii="Herald" w:hAnsi="Herald"/>
          <w:sz w:val="28"/>
          <w:szCs w:val="28"/>
        </w:rPr>
      </w:pPr>
      <w:r>
        <w:rPr>
          <w:rFonts w:ascii="Herald" w:hAnsi="Herald"/>
          <w:sz w:val="56"/>
          <w:szCs w:val="56"/>
        </w:rPr>
        <w:tab/>
      </w:r>
    </w:p>
    <w:p w14:paraId="6D6211B6" w14:textId="4FECE3AE" w:rsidR="007100F0" w:rsidRDefault="007100F0" w:rsidP="007100F0">
      <w:pPr>
        <w:rPr>
          <w:rFonts w:ascii="Verdana" w:hAnsi="Verdana"/>
        </w:rPr>
      </w:pPr>
      <w:r>
        <w:rPr>
          <w:rFonts w:ascii="Verdana" w:hAnsi="Verdana"/>
          <w:b/>
        </w:rPr>
        <w:t>Name:</w:t>
      </w:r>
      <w:r>
        <w:rPr>
          <w:rFonts w:ascii="Verdana" w:hAnsi="Verdana"/>
        </w:rPr>
        <w:t xml:space="preserve"> </w:t>
      </w:r>
      <w:r>
        <w:rPr>
          <w:rFonts w:ascii="Verdana" w:hAnsi="Verdana"/>
          <w:b/>
        </w:rPr>
        <w:t xml:space="preserve"> </w:t>
      </w:r>
    </w:p>
    <w:p w14:paraId="664E62C2" w14:textId="77777777" w:rsidR="007100F0" w:rsidRDefault="007100F0" w:rsidP="007100F0">
      <w:pPr>
        <w:rPr>
          <w:rFonts w:ascii="Verdana" w:hAnsi="Verdana"/>
          <w:b/>
        </w:rPr>
      </w:pPr>
    </w:p>
    <w:p w14:paraId="682F9F31" w14:textId="762FD859" w:rsidR="007100F0" w:rsidRDefault="007100F0" w:rsidP="007100F0">
      <w:pPr>
        <w:rPr>
          <w:rFonts w:ascii="Verdana" w:hAnsi="Verdana"/>
        </w:rPr>
      </w:pPr>
      <w:r>
        <w:rPr>
          <w:rFonts w:ascii="Verdana" w:hAnsi="Verdana"/>
          <w:b/>
        </w:rPr>
        <w:t>Primary phone</w:t>
      </w:r>
      <w:r>
        <w:rPr>
          <w:rFonts w:ascii="Verdana" w:hAnsi="Verdana"/>
        </w:rPr>
        <w:t xml:space="preserve">: </w:t>
      </w:r>
      <w:r>
        <w:rPr>
          <w:rFonts w:ascii="Verdana" w:hAnsi="Verdana"/>
          <w:b/>
        </w:rPr>
        <w:t xml:space="preserve">                            Secondary Phone: </w:t>
      </w:r>
    </w:p>
    <w:p w14:paraId="05FAF82A" w14:textId="77777777" w:rsidR="007100F0" w:rsidRDefault="007100F0" w:rsidP="007100F0">
      <w:pPr>
        <w:rPr>
          <w:rFonts w:ascii="Verdana" w:hAnsi="Verdana"/>
          <w:b/>
        </w:rPr>
      </w:pPr>
    </w:p>
    <w:p w14:paraId="080F232D" w14:textId="77777777" w:rsidR="007100F0" w:rsidRDefault="007100F0" w:rsidP="007100F0">
      <w:pPr>
        <w:rPr>
          <w:rFonts w:ascii="Verdana" w:hAnsi="Verdana"/>
          <w:b/>
        </w:rPr>
      </w:pPr>
      <w:r>
        <w:rPr>
          <w:rFonts w:ascii="Verdana" w:hAnsi="Verdana"/>
          <w:b/>
        </w:rPr>
        <w:t xml:space="preserve">Mailing Address:       </w:t>
      </w:r>
      <w:r>
        <w:rPr>
          <w:rFonts w:ascii="Verdana" w:hAnsi="Verdana"/>
          <w:b/>
        </w:rPr>
        <w:tab/>
      </w:r>
      <w:r>
        <w:rPr>
          <w:rFonts w:ascii="Verdana" w:hAnsi="Verdana"/>
          <w:b/>
        </w:rPr>
        <w:tab/>
      </w:r>
      <w:r>
        <w:rPr>
          <w:rFonts w:ascii="Verdana" w:hAnsi="Verdana"/>
          <w:b/>
        </w:rPr>
        <w:tab/>
      </w:r>
      <w:r>
        <w:rPr>
          <w:rFonts w:ascii="Verdana" w:hAnsi="Verdana"/>
          <w:b/>
        </w:rPr>
        <w:tab/>
      </w:r>
    </w:p>
    <w:p w14:paraId="7162DC55" w14:textId="044EBB51" w:rsidR="007100F0" w:rsidRDefault="007100F0" w:rsidP="007100F0">
      <w:pPr>
        <w:rPr>
          <w:rFonts w:ascii="Verdana" w:hAnsi="Verdana"/>
          <w:noProof/>
        </w:rPr>
      </w:pPr>
      <w:r>
        <w:rPr>
          <w:rFonts w:ascii="Verdana" w:hAnsi="Verdana"/>
          <w:noProof/>
        </w:rPr>
        <w:t xml:space="preserve"> </w:t>
      </w:r>
    </w:p>
    <w:p w14:paraId="5B74B62A" w14:textId="77777777" w:rsidR="007100F0" w:rsidRDefault="007100F0" w:rsidP="007100F0">
      <w:pPr>
        <w:rPr>
          <w:rFonts w:ascii="Verdana" w:hAnsi="Verdana"/>
        </w:rPr>
      </w:pPr>
    </w:p>
    <w:p w14:paraId="78AB8EEE" w14:textId="77777777" w:rsidR="007100F0" w:rsidRDefault="007100F0" w:rsidP="007100F0">
      <w:pPr>
        <w:rPr>
          <w:rFonts w:ascii="Verdana" w:hAnsi="Verdana"/>
          <w:b/>
        </w:rPr>
      </w:pPr>
    </w:p>
    <w:p w14:paraId="68972995" w14:textId="77777777" w:rsidR="007100F0" w:rsidRDefault="007100F0" w:rsidP="007100F0">
      <w:pPr>
        <w:rPr>
          <w:rFonts w:ascii="Verdana" w:hAnsi="Verdana"/>
          <w:b/>
        </w:rPr>
      </w:pPr>
      <w:r>
        <w:rPr>
          <w:rFonts w:ascii="Verdana" w:hAnsi="Verdana"/>
          <w:b/>
        </w:rPr>
        <w:t>Beach Address:</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463A3A5C" w14:textId="0F359D35" w:rsidR="007100F0" w:rsidRDefault="007100F0" w:rsidP="007100F0">
      <w:pPr>
        <w:rPr>
          <w:rFonts w:ascii="Verdana" w:hAnsi="Verdana"/>
          <w:b/>
        </w:rPr>
      </w:pPr>
      <w:r>
        <w:rPr>
          <w:rFonts w:ascii="Verdana" w:hAnsi="Verdana"/>
          <w:b/>
        </w:rPr>
        <w:t xml:space="preserve"> </w:t>
      </w:r>
    </w:p>
    <w:p w14:paraId="16DCC689" w14:textId="2EB925CD" w:rsidR="007100F0" w:rsidRDefault="007100F0" w:rsidP="007100F0">
      <w:pPr>
        <w:rPr>
          <w:rFonts w:ascii="Verdana" w:hAnsi="Verdana"/>
          <w:b/>
        </w:rPr>
      </w:pPr>
    </w:p>
    <w:p w14:paraId="0FEBED83" w14:textId="77777777" w:rsidR="007100F0" w:rsidRDefault="007100F0" w:rsidP="007100F0">
      <w:pPr>
        <w:rPr>
          <w:rFonts w:ascii="Verdana" w:hAnsi="Verdana"/>
          <w:b/>
        </w:rPr>
      </w:pPr>
    </w:p>
    <w:p w14:paraId="42DDB20A" w14:textId="77777777" w:rsidR="007100F0" w:rsidRDefault="007100F0" w:rsidP="007100F0">
      <w:pPr>
        <w:rPr>
          <w:rFonts w:ascii="Verdana" w:hAnsi="Verdana"/>
          <w:b/>
        </w:rPr>
      </w:pPr>
      <w:r>
        <w:rPr>
          <w:rFonts w:ascii="Verdana" w:hAnsi="Verdana"/>
          <w:b/>
        </w:rPr>
        <w:t xml:space="preserve">Email Address 1: </w:t>
      </w:r>
    </w:p>
    <w:p w14:paraId="4E040292" w14:textId="77777777" w:rsidR="007100F0" w:rsidRDefault="007100F0" w:rsidP="007100F0">
      <w:pPr>
        <w:rPr>
          <w:rFonts w:ascii="Verdana" w:hAnsi="Verdana"/>
          <w:b/>
          <w:u w:val="single"/>
        </w:rPr>
      </w:pPr>
      <w:r>
        <w:rPr>
          <w:rFonts w:ascii="Verdana" w:hAnsi="Verdana"/>
          <w:b/>
        </w:rPr>
        <w:t xml:space="preserve">Email Address 2: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0AE38C2F" w14:textId="77777777" w:rsidR="007100F0" w:rsidRDefault="007100F0" w:rsidP="007100F0">
      <w:pPr>
        <w:rPr>
          <w:rFonts w:ascii="Verdana" w:hAnsi="Verdana"/>
          <w:b/>
          <w:u w:val="single"/>
        </w:rPr>
      </w:pPr>
    </w:p>
    <w:sectPr w:rsidR="007100F0" w:rsidSect="00560D4C">
      <w:pgSz w:w="12240" w:h="15840"/>
      <w:pgMar w:top="720" w:right="864" w:bottom="720" w:left="86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rald">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628"/>
    <w:multiLevelType w:val="hybridMultilevel"/>
    <w:tmpl w:val="1B1EB826"/>
    <w:lvl w:ilvl="0" w:tplc="D1568558">
      <w:start w:val="1"/>
      <w:numFmt w:val="bullet"/>
      <w:lvlText w:val=""/>
      <w:lvlJc w:val="left"/>
      <w:pPr>
        <w:tabs>
          <w:tab w:val="num" w:pos="1620"/>
        </w:tabs>
        <w:ind w:left="16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A6B3C6A"/>
    <w:multiLevelType w:val="hybridMultilevel"/>
    <w:tmpl w:val="FF307B9A"/>
    <w:lvl w:ilvl="0" w:tplc="D1568558">
      <w:start w:val="1"/>
      <w:numFmt w:val="bullet"/>
      <w:lvlText w:val=""/>
      <w:lvlJc w:val="left"/>
      <w:pPr>
        <w:ind w:left="1620" w:hanging="360"/>
      </w:pPr>
      <w:rPr>
        <w:rFonts w:ascii="Wingdings" w:hAnsi="Wingdings" w:hint="default"/>
        <w:sz w:val="28"/>
        <w:szCs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28991EED"/>
    <w:multiLevelType w:val="hybridMultilevel"/>
    <w:tmpl w:val="3806A95C"/>
    <w:lvl w:ilvl="0" w:tplc="3F6C6304">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B220A1"/>
    <w:multiLevelType w:val="hybridMultilevel"/>
    <w:tmpl w:val="FFCE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E3"/>
    <w:rsid w:val="0001571B"/>
    <w:rsid w:val="00021DA1"/>
    <w:rsid w:val="0007417A"/>
    <w:rsid w:val="00077CB5"/>
    <w:rsid w:val="000953F2"/>
    <w:rsid w:val="000A31AE"/>
    <w:rsid w:val="000A647A"/>
    <w:rsid w:val="000C4B25"/>
    <w:rsid w:val="000D23A7"/>
    <w:rsid w:val="000D4E8C"/>
    <w:rsid w:val="00103A60"/>
    <w:rsid w:val="001452BE"/>
    <w:rsid w:val="00151968"/>
    <w:rsid w:val="001B34A9"/>
    <w:rsid w:val="001D1974"/>
    <w:rsid w:val="001E7367"/>
    <w:rsid w:val="001F3FA8"/>
    <w:rsid w:val="00206CA3"/>
    <w:rsid w:val="00237E1F"/>
    <w:rsid w:val="00252BBA"/>
    <w:rsid w:val="002669EF"/>
    <w:rsid w:val="00266F12"/>
    <w:rsid w:val="002676DA"/>
    <w:rsid w:val="00290245"/>
    <w:rsid w:val="00292CA0"/>
    <w:rsid w:val="002B07E2"/>
    <w:rsid w:val="00303BE3"/>
    <w:rsid w:val="003328AB"/>
    <w:rsid w:val="00353B68"/>
    <w:rsid w:val="003610B0"/>
    <w:rsid w:val="00380001"/>
    <w:rsid w:val="003951E1"/>
    <w:rsid w:val="003C41E3"/>
    <w:rsid w:val="003E290F"/>
    <w:rsid w:val="003E2C2B"/>
    <w:rsid w:val="00402B1F"/>
    <w:rsid w:val="00404016"/>
    <w:rsid w:val="004064DF"/>
    <w:rsid w:val="004271E4"/>
    <w:rsid w:val="00443720"/>
    <w:rsid w:val="00453F02"/>
    <w:rsid w:val="004569DD"/>
    <w:rsid w:val="004676E6"/>
    <w:rsid w:val="00491E1B"/>
    <w:rsid w:val="004B34EF"/>
    <w:rsid w:val="004D7859"/>
    <w:rsid w:val="004E0572"/>
    <w:rsid w:val="004E1D39"/>
    <w:rsid w:val="004E4FEC"/>
    <w:rsid w:val="00501D0B"/>
    <w:rsid w:val="005250F4"/>
    <w:rsid w:val="005459B4"/>
    <w:rsid w:val="00560D4C"/>
    <w:rsid w:val="005757E7"/>
    <w:rsid w:val="0059226E"/>
    <w:rsid w:val="005A3E0A"/>
    <w:rsid w:val="005B635E"/>
    <w:rsid w:val="005B65CB"/>
    <w:rsid w:val="006128E6"/>
    <w:rsid w:val="00625A69"/>
    <w:rsid w:val="00636B5A"/>
    <w:rsid w:val="00641078"/>
    <w:rsid w:val="00642DE8"/>
    <w:rsid w:val="00654478"/>
    <w:rsid w:val="006725F4"/>
    <w:rsid w:val="00673C84"/>
    <w:rsid w:val="006828CB"/>
    <w:rsid w:val="006875BB"/>
    <w:rsid w:val="00692A21"/>
    <w:rsid w:val="006A7438"/>
    <w:rsid w:val="006A7510"/>
    <w:rsid w:val="006C04AA"/>
    <w:rsid w:val="006D6B40"/>
    <w:rsid w:val="006E3099"/>
    <w:rsid w:val="006E54F9"/>
    <w:rsid w:val="006E5860"/>
    <w:rsid w:val="006F1B1B"/>
    <w:rsid w:val="0070229A"/>
    <w:rsid w:val="00702992"/>
    <w:rsid w:val="007100F0"/>
    <w:rsid w:val="00716478"/>
    <w:rsid w:val="00736210"/>
    <w:rsid w:val="00737E49"/>
    <w:rsid w:val="00741C10"/>
    <w:rsid w:val="00750C93"/>
    <w:rsid w:val="00751D94"/>
    <w:rsid w:val="00764F06"/>
    <w:rsid w:val="00780DC2"/>
    <w:rsid w:val="00792B6E"/>
    <w:rsid w:val="007A73F0"/>
    <w:rsid w:val="007B65B2"/>
    <w:rsid w:val="007E0015"/>
    <w:rsid w:val="007E1EAE"/>
    <w:rsid w:val="007E6951"/>
    <w:rsid w:val="00827631"/>
    <w:rsid w:val="00855FA2"/>
    <w:rsid w:val="00894771"/>
    <w:rsid w:val="008B5D69"/>
    <w:rsid w:val="008E6547"/>
    <w:rsid w:val="008F03E5"/>
    <w:rsid w:val="00901750"/>
    <w:rsid w:val="009062F7"/>
    <w:rsid w:val="009100C8"/>
    <w:rsid w:val="00913703"/>
    <w:rsid w:val="00940F3E"/>
    <w:rsid w:val="009458BD"/>
    <w:rsid w:val="00965B45"/>
    <w:rsid w:val="00970365"/>
    <w:rsid w:val="00971384"/>
    <w:rsid w:val="009835BC"/>
    <w:rsid w:val="009843DF"/>
    <w:rsid w:val="009B08F6"/>
    <w:rsid w:val="009B173C"/>
    <w:rsid w:val="009D1675"/>
    <w:rsid w:val="009E6B01"/>
    <w:rsid w:val="00A33608"/>
    <w:rsid w:val="00A37F6F"/>
    <w:rsid w:val="00A608FE"/>
    <w:rsid w:val="00A65FEE"/>
    <w:rsid w:val="00A95FFA"/>
    <w:rsid w:val="00AD0ABD"/>
    <w:rsid w:val="00AE183C"/>
    <w:rsid w:val="00AE728B"/>
    <w:rsid w:val="00AE737B"/>
    <w:rsid w:val="00B06A83"/>
    <w:rsid w:val="00B15BEF"/>
    <w:rsid w:val="00B2784B"/>
    <w:rsid w:val="00B3537A"/>
    <w:rsid w:val="00B408D5"/>
    <w:rsid w:val="00B47A5E"/>
    <w:rsid w:val="00B549FA"/>
    <w:rsid w:val="00B91F8C"/>
    <w:rsid w:val="00BB33F9"/>
    <w:rsid w:val="00BC2DDD"/>
    <w:rsid w:val="00BD58A9"/>
    <w:rsid w:val="00BD663F"/>
    <w:rsid w:val="00BD7F57"/>
    <w:rsid w:val="00BE3580"/>
    <w:rsid w:val="00BE3E70"/>
    <w:rsid w:val="00BF0354"/>
    <w:rsid w:val="00BF2316"/>
    <w:rsid w:val="00BF35D9"/>
    <w:rsid w:val="00C010B7"/>
    <w:rsid w:val="00C01622"/>
    <w:rsid w:val="00C201AB"/>
    <w:rsid w:val="00C21A75"/>
    <w:rsid w:val="00C83BA4"/>
    <w:rsid w:val="00C90A0F"/>
    <w:rsid w:val="00C92FF5"/>
    <w:rsid w:val="00C9310A"/>
    <w:rsid w:val="00C93A76"/>
    <w:rsid w:val="00CD1ECD"/>
    <w:rsid w:val="00CE1B9B"/>
    <w:rsid w:val="00CE34CB"/>
    <w:rsid w:val="00D1514B"/>
    <w:rsid w:val="00D155FD"/>
    <w:rsid w:val="00D518AD"/>
    <w:rsid w:val="00D52B55"/>
    <w:rsid w:val="00D622BB"/>
    <w:rsid w:val="00D63871"/>
    <w:rsid w:val="00D67C43"/>
    <w:rsid w:val="00DC4866"/>
    <w:rsid w:val="00DD20AE"/>
    <w:rsid w:val="00DE402B"/>
    <w:rsid w:val="00DF25FC"/>
    <w:rsid w:val="00E06D5E"/>
    <w:rsid w:val="00E102C3"/>
    <w:rsid w:val="00E10330"/>
    <w:rsid w:val="00E11EC4"/>
    <w:rsid w:val="00E5449B"/>
    <w:rsid w:val="00E63BA6"/>
    <w:rsid w:val="00E912AF"/>
    <w:rsid w:val="00EA50E8"/>
    <w:rsid w:val="00EB258E"/>
    <w:rsid w:val="00EE4523"/>
    <w:rsid w:val="00EE5A2B"/>
    <w:rsid w:val="00EE697D"/>
    <w:rsid w:val="00EE7A47"/>
    <w:rsid w:val="00F17537"/>
    <w:rsid w:val="00FA5AA1"/>
    <w:rsid w:val="00FB05BA"/>
    <w:rsid w:val="00FB7F02"/>
    <w:rsid w:val="00FD3EA2"/>
    <w:rsid w:val="00FD50C2"/>
    <w:rsid w:val="00FF0359"/>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9"/>
    </o:shapedefaults>
    <o:shapelayout v:ext="edit">
      <o:idmap v:ext="edit" data="1"/>
    </o:shapelayout>
  </w:shapeDefaults>
  <w:decimalSymbol w:val="."/>
  <w:listSeparator w:val=","/>
  <w14:docId w14:val="4835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E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CA0"/>
    <w:pPr>
      <w:ind w:left="720"/>
      <w:contextualSpacing/>
    </w:pPr>
  </w:style>
  <w:style w:type="character" w:styleId="Hyperlink">
    <w:name w:val="Hyperlink"/>
    <w:basedOn w:val="DefaultParagraphFont"/>
    <w:uiPriority w:val="99"/>
    <w:unhideWhenUsed/>
    <w:rsid w:val="00D155FD"/>
    <w:rPr>
      <w:color w:val="0000FF"/>
      <w:u w:val="single"/>
    </w:rPr>
  </w:style>
  <w:style w:type="paragraph" w:styleId="BalloonText">
    <w:name w:val="Balloon Text"/>
    <w:basedOn w:val="Normal"/>
    <w:link w:val="BalloonTextChar"/>
    <w:uiPriority w:val="99"/>
    <w:semiHidden/>
    <w:unhideWhenUsed/>
    <w:rsid w:val="00C83BA4"/>
    <w:rPr>
      <w:rFonts w:ascii="Tahoma" w:hAnsi="Tahoma" w:cs="Tahoma"/>
      <w:sz w:val="16"/>
      <w:szCs w:val="16"/>
    </w:rPr>
  </w:style>
  <w:style w:type="character" w:customStyle="1" w:styleId="BalloonTextChar">
    <w:name w:val="Balloon Text Char"/>
    <w:basedOn w:val="DefaultParagraphFont"/>
    <w:link w:val="BalloonText"/>
    <w:uiPriority w:val="99"/>
    <w:semiHidden/>
    <w:rsid w:val="00C83BA4"/>
    <w:rPr>
      <w:rFonts w:ascii="Tahoma" w:eastAsia="Times New Roman" w:hAnsi="Tahoma" w:cs="Tahoma"/>
      <w:sz w:val="16"/>
      <w:szCs w:val="16"/>
    </w:rPr>
  </w:style>
  <w:style w:type="character" w:styleId="Strong">
    <w:name w:val="Strong"/>
    <w:basedOn w:val="DefaultParagraphFont"/>
    <w:uiPriority w:val="22"/>
    <w:qFormat/>
    <w:rsid w:val="00D63871"/>
    <w:rPr>
      <w:b/>
      <w:bCs/>
    </w:rPr>
  </w:style>
  <w:style w:type="character" w:customStyle="1" w:styleId="UnresolvedMention">
    <w:name w:val="Unresolved Mention"/>
    <w:basedOn w:val="DefaultParagraphFont"/>
    <w:uiPriority w:val="99"/>
    <w:semiHidden/>
    <w:unhideWhenUsed/>
    <w:rsid w:val="00103A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E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CA0"/>
    <w:pPr>
      <w:ind w:left="720"/>
      <w:contextualSpacing/>
    </w:pPr>
  </w:style>
  <w:style w:type="character" w:styleId="Hyperlink">
    <w:name w:val="Hyperlink"/>
    <w:basedOn w:val="DefaultParagraphFont"/>
    <w:uiPriority w:val="99"/>
    <w:unhideWhenUsed/>
    <w:rsid w:val="00D155FD"/>
    <w:rPr>
      <w:color w:val="0000FF"/>
      <w:u w:val="single"/>
    </w:rPr>
  </w:style>
  <w:style w:type="paragraph" w:styleId="BalloonText">
    <w:name w:val="Balloon Text"/>
    <w:basedOn w:val="Normal"/>
    <w:link w:val="BalloonTextChar"/>
    <w:uiPriority w:val="99"/>
    <w:semiHidden/>
    <w:unhideWhenUsed/>
    <w:rsid w:val="00C83BA4"/>
    <w:rPr>
      <w:rFonts w:ascii="Tahoma" w:hAnsi="Tahoma" w:cs="Tahoma"/>
      <w:sz w:val="16"/>
      <w:szCs w:val="16"/>
    </w:rPr>
  </w:style>
  <w:style w:type="character" w:customStyle="1" w:styleId="BalloonTextChar">
    <w:name w:val="Balloon Text Char"/>
    <w:basedOn w:val="DefaultParagraphFont"/>
    <w:link w:val="BalloonText"/>
    <w:uiPriority w:val="99"/>
    <w:semiHidden/>
    <w:rsid w:val="00C83BA4"/>
    <w:rPr>
      <w:rFonts w:ascii="Tahoma" w:eastAsia="Times New Roman" w:hAnsi="Tahoma" w:cs="Tahoma"/>
      <w:sz w:val="16"/>
      <w:szCs w:val="16"/>
    </w:rPr>
  </w:style>
  <w:style w:type="character" w:styleId="Strong">
    <w:name w:val="Strong"/>
    <w:basedOn w:val="DefaultParagraphFont"/>
    <w:uiPriority w:val="22"/>
    <w:qFormat/>
    <w:rsid w:val="00D63871"/>
    <w:rPr>
      <w:b/>
      <w:bCs/>
    </w:rPr>
  </w:style>
  <w:style w:type="character" w:customStyle="1" w:styleId="UnresolvedMention">
    <w:name w:val="Unresolved Mention"/>
    <w:basedOn w:val="DefaultParagraphFont"/>
    <w:uiPriority w:val="99"/>
    <w:semiHidden/>
    <w:unhideWhenUsed/>
    <w:rsid w:val="0010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 and Jettie Cover</dc:creator>
  <cp:lastModifiedBy>Sheila Garrick</cp:lastModifiedBy>
  <cp:revision>5</cp:revision>
  <cp:lastPrinted>2019-12-31T14:30:00Z</cp:lastPrinted>
  <dcterms:created xsi:type="dcterms:W3CDTF">2022-12-30T03:00:00Z</dcterms:created>
  <dcterms:modified xsi:type="dcterms:W3CDTF">2023-01-11T14:38:00Z</dcterms:modified>
</cp:coreProperties>
</file>